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5B04">
        <w:rPr>
          <w:rFonts w:ascii="Tahoma" w:eastAsia="Times New Roman" w:hAnsi="Tahoma" w:cs="Tahoma"/>
          <w:b/>
          <w:bCs/>
          <w:szCs w:val="20"/>
          <w:rtl/>
        </w:rPr>
        <w:t>حضرت زهرا(س) و محسن بن علی(ع)- شهادت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محمد تقی قریشی -فراز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دستی به دست محسن و یک دست بر کمر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با سینه ای از آتش مسمار شعله ور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افتـد ز حـزن ، لــرزه  بـر  انـدام  عرشـیان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این گونه گر ز صحنه محشر کنی گذر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احقاق حق خویش چو پیش خدا کنی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با قامت خمیده، قیامت به پا کنی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با بازوی سیه شده در پیش گاه عدل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مظلومی علی ـ زخفا ـ بر ملا کنی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گویی:گناه محسن شش ماهه ام چه بود؟!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گلچین، گلم ز شاخه هستی چرا رُبود؟!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جز گـریه در فـراق پدر، جـرم من چه بود؟!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بـر داغم از چه داغ ، دشمنم فزود ؟!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شاهد به مدعای تو، دیوار و در شوند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مظلومی ترا، سندی معتبر شود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آنجا میان  محکمه، مسمار غرق خون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حـاضـر بـرای داوری دادگـر شـود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در سینه ام نهان بود این سوز و سازها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تا آن زمان که پرده برافتد ز رازها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 xml:space="preserve">ای قبـر مخفی تو ، مـراد دل ( فراز ) </w:t>
      </w:r>
    </w:p>
    <w:p w:rsidR="003A5B04" w:rsidRPr="003A5B04" w:rsidRDefault="003A5B04" w:rsidP="003A5B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5B04">
        <w:rPr>
          <w:rFonts w:ascii="Tahoma" w:eastAsia="Times New Roman" w:hAnsi="Tahoma" w:cs="Tahoma"/>
          <w:sz w:val="20"/>
          <w:szCs w:val="20"/>
          <w:rtl/>
        </w:rPr>
        <w:t>بـاب الحوائجی تو ، بـر آور نیـازها</w:t>
      </w:r>
      <w:r w:rsidRPr="003A5B0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A5B04" w:rsidRDefault="003A5B04" w:rsidP="003A5B04"/>
    <w:p w:rsidR="00C709B8" w:rsidRPr="003A5B04" w:rsidRDefault="00C709B8" w:rsidP="003A5B04"/>
    <w:sectPr w:rsidR="00C709B8" w:rsidRPr="003A5B04" w:rsidSect="00C70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A5B04"/>
    <w:rsid w:val="003A5B04"/>
    <w:rsid w:val="00C70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5B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3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Alghadir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2013-10-01T15:15:00Z</dcterms:created>
  <dcterms:modified xsi:type="dcterms:W3CDTF">2013-10-01T15:16:00Z</dcterms:modified>
</cp:coreProperties>
</file>